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F78A" w14:textId="77777777" w:rsidR="00F06662" w:rsidRPr="00F06662" w:rsidRDefault="00F06662" w:rsidP="00D52A7E">
      <w:pPr>
        <w:pStyle w:val="Title"/>
        <w:rPr>
          <w:sz w:val="28"/>
          <w:szCs w:val="28"/>
        </w:rPr>
      </w:pPr>
    </w:p>
    <w:p w14:paraId="560A3F86" w14:textId="77777777" w:rsidR="00F66CB2" w:rsidRPr="00F06662" w:rsidRDefault="00857AE3" w:rsidP="00D52A7E">
      <w:pPr>
        <w:pStyle w:val="Title"/>
        <w:rPr>
          <w:sz w:val="28"/>
          <w:szCs w:val="28"/>
        </w:rPr>
      </w:pPr>
      <w:r w:rsidRPr="00F06662">
        <w:rPr>
          <w:sz w:val="28"/>
          <w:szCs w:val="28"/>
        </w:rPr>
        <w:t xml:space="preserve">DEPARTMENT OF ADMINISTRATION </w:t>
      </w:r>
      <w:r w:rsidR="00D52A7E" w:rsidRPr="00F06662">
        <w:rPr>
          <w:sz w:val="28"/>
          <w:szCs w:val="28"/>
        </w:rPr>
        <w:t xml:space="preserve">- </w:t>
      </w:r>
      <w:r w:rsidRPr="00F06662">
        <w:rPr>
          <w:sz w:val="28"/>
          <w:szCs w:val="28"/>
        </w:rPr>
        <w:t>APPROVING AUTHORIZATION FORM</w:t>
      </w:r>
      <w:r w:rsidR="00D52A7E" w:rsidRPr="00F06662">
        <w:rPr>
          <w:sz w:val="28"/>
          <w:szCs w:val="28"/>
        </w:rPr>
        <w:t xml:space="preserve"> </w:t>
      </w:r>
    </w:p>
    <w:p w14:paraId="6233E213" w14:textId="77777777" w:rsidR="00C93F80" w:rsidRPr="00C93F80" w:rsidRDefault="00C93F80" w:rsidP="00C93F80">
      <w:pPr>
        <w:jc w:val="center"/>
        <w:rPr>
          <w:b/>
        </w:rPr>
      </w:pPr>
    </w:p>
    <w:p w14:paraId="7B74F067" w14:textId="77777777" w:rsidR="00AC2EA7" w:rsidRDefault="004E5FAF" w:rsidP="00AC2EA7">
      <w:pPr>
        <w:pStyle w:val="Header"/>
      </w:pPr>
      <w:r>
        <w:t xml:space="preserve">Division:  </w:t>
      </w:r>
      <w:sdt>
        <w:sdtPr>
          <w:alias w:val="Division List"/>
          <w:tag w:val="Division List"/>
          <w:id w:val="-1940206108"/>
          <w:placeholder>
            <w:docPart w:val="99C110B30EF34471877A4A098C86D2B1"/>
          </w:placeholder>
          <w:dropDownList>
            <w:listItem w:displayText="Select Your Division" w:value="Select Your Division"/>
            <w:listItem w:displayText="Alaska Oil and Gas Conservation Commission" w:value="Alaska Oil and Gas Conservation Commission"/>
            <w:listItem w:displayText="Alaska Public Offices Commission" w:value="Alaska Public Offices Commission"/>
            <w:listItem w:displayText="Administrative Services" w:value="Administrative Services"/>
            <w:listItem w:displayText="Commissioner's Office" w:value="Commissioner's Office"/>
            <w:listItem w:displayText="DOA-IT" w:value="DOA-IT"/>
            <w:listItem w:displayText="Enterprise Technology Services" w:value="Enterprise Technology Services"/>
            <w:listItem w:displayText="Finance" w:value="Finance"/>
            <w:listItem w:displayText="General Services" w:value="General Services"/>
            <w:listItem w:displayText="Labor Relations" w:value="Labor Relations"/>
            <w:listItem w:displayText="Office of Administrative Hearings" w:value="Office of Administrative Hearings"/>
            <w:listItem w:displayText="Office of Public Advocacy" w:value="Office of Public Advocacy"/>
            <w:listItem w:displayText="Motor Vehicles" w:value="Motor Vehicles"/>
            <w:listItem w:displayText="Personnel" w:value="Personnel"/>
            <w:listItem w:displayText="Public Defender" w:value="Public Defender"/>
            <w:listItem w:displayText="Retirement &amp; Benefits" w:value="Retirement &amp; Benefits"/>
            <w:listItem w:displayText="Risk Management" w:value="Risk Management"/>
            <w:listItem w:displayText="VCCB" w:value="VCCB"/>
          </w:dropDownList>
        </w:sdtPr>
        <w:sdtEndPr/>
        <w:sdtContent>
          <w:r w:rsidR="00651A54">
            <w:t>Select Your Division</w:t>
          </w:r>
        </w:sdtContent>
      </w:sdt>
      <w:r w:rsidR="00AC2EA7">
        <w:t xml:space="preserve">                                                                                 Location: </w:t>
      </w:r>
      <w:bookmarkStart w:id="0" w:name="Text5"/>
      <w:r w:rsidR="006554F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C2EA7">
        <w:rPr>
          <w:u w:val="single"/>
        </w:rPr>
        <w:instrText xml:space="preserve"> FORMTEXT </w:instrText>
      </w:r>
      <w:r w:rsidR="006554FF">
        <w:rPr>
          <w:u w:val="single"/>
        </w:rPr>
      </w:r>
      <w:r w:rsidR="006554FF">
        <w:rPr>
          <w:u w:val="single"/>
        </w:rPr>
        <w:fldChar w:fldCharType="separate"/>
      </w:r>
      <w:r w:rsidR="00AC2EA7">
        <w:rPr>
          <w:noProof/>
          <w:u w:val="single"/>
        </w:rPr>
        <w:t> </w:t>
      </w:r>
      <w:r w:rsidR="00AC2EA7">
        <w:rPr>
          <w:noProof/>
          <w:u w:val="single"/>
        </w:rPr>
        <w:t> </w:t>
      </w:r>
      <w:r w:rsidR="00AC2EA7">
        <w:rPr>
          <w:noProof/>
          <w:u w:val="single"/>
        </w:rPr>
        <w:t> </w:t>
      </w:r>
      <w:r w:rsidR="00AC2EA7">
        <w:rPr>
          <w:noProof/>
          <w:u w:val="single"/>
        </w:rPr>
        <w:t> </w:t>
      </w:r>
      <w:r w:rsidR="00AC2EA7">
        <w:rPr>
          <w:noProof/>
          <w:u w:val="single"/>
        </w:rPr>
        <w:t> </w:t>
      </w:r>
      <w:r w:rsidR="006554FF">
        <w:rPr>
          <w:u w:val="single"/>
        </w:rPr>
        <w:fldChar w:fldCharType="end"/>
      </w:r>
      <w:bookmarkEnd w:id="0"/>
    </w:p>
    <w:p w14:paraId="5037A923" w14:textId="77777777" w:rsidR="004E5FAF" w:rsidRDefault="004E5FAF" w:rsidP="004E5FAF">
      <w:pPr>
        <w:rPr>
          <w:b/>
          <w:sz w:val="24"/>
        </w:rPr>
      </w:pPr>
    </w:p>
    <w:p w14:paraId="0260782A" w14:textId="77777777" w:rsidR="00983675" w:rsidRPr="00F06662" w:rsidRDefault="00983675">
      <w:pPr>
        <w:rPr>
          <w:u w:val="single"/>
        </w:rPr>
      </w:pPr>
      <w:r w:rsidRPr="00F06662">
        <w:rPr>
          <w:b/>
          <w:u w:val="single"/>
        </w:rPr>
        <w:t>Approving Officer Affidavit</w:t>
      </w:r>
    </w:p>
    <w:p w14:paraId="49EE8B92" w14:textId="17DA9F8F" w:rsidR="00983675" w:rsidRDefault="00983675">
      <w:pPr>
        <w:jc w:val="both"/>
        <w:rPr>
          <w:sz w:val="16"/>
        </w:rPr>
      </w:pPr>
      <w:r>
        <w:rPr>
          <w:sz w:val="16"/>
        </w:rPr>
        <w:t xml:space="preserve">I, </w:t>
      </w:r>
      <w:r w:rsidR="006554FF">
        <w:rPr>
          <w:sz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19A1">
        <w:rPr>
          <w:sz w:val="16"/>
          <w:u w:val="single"/>
        </w:rPr>
        <w:instrText xml:space="preserve"> FORMTEXT </w:instrText>
      </w:r>
      <w:r w:rsidR="006554FF">
        <w:rPr>
          <w:sz w:val="16"/>
          <w:u w:val="single"/>
        </w:rPr>
      </w:r>
      <w:r w:rsidR="006554FF">
        <w:rPr>
          <w:sz w:val="16"/>
          <w:u w:val="single"/>
        </w:rPr>
        <w:fldChar w:fldCharType="separate"/>
      </w:r>
      <w:r w:rsidR="00B319A1">
        <w:rPr>
          <w:noProof/>
          <w:sz w:val="16"/>
          <w:u w:val="single"/>
        </w:rPr>
        <w:t> </w:t>
      </w:r>
      <w:r w:rsidR="00B319A1">
        <w:rPr>
          <w:noProof/>
          <w:sz w:val="16"/>
          <w:u w:val="single"/>
        </w:rPr>
        <w:t> </w:t>
      </w:r>
      <w:r w:rsidR="00B319A1">
        <w:rPr>
          <w:noProof/>
          <w:sz w:val="16"/>
          <w:u w:val="single"/>
        </w:rPr>
        <w:t> </w:t>
      </w:r>
      <w:r w:rsidR="00B319A1">
        <w:rPr>
          <w:noProof/>
          <w:sz w:val="16"/>
          <w:u w:val="single"/>
        </w:rPr>
        <w:t> </w:t>
      </w:r>
      <w:r w:rsidR="00B319A1">
        <w:rPr>
          <w:noProof/>
          <w:sz w:val="16"/>
          <w:u w:val="single"/>
        </w:rPr>
        <w:t> </w:t>
      </w:r>
      <w:r w:rsidR="006554FF">
        <w:rPr>
          <w:sz w:val="16"/>
          <w:u w:val="single"/>
        </w:rPr>
        <w:fldChar w:fldCharType="end"/>
      </w:r>
      <w:bookmarkEnd w:id="1"/>
      <w:r>
        <w:rPr>
          <w:sz w:val="16"/>
        </w:rPr>
        <w:t xml:space="preserve"> (</w:t>
      </w:r>
      <w:r w:rsidRPr="003162DD">
        <w:rPr>
          <w:b/>
          <w:sz w:val="16"/>
        </w:rPr>
        <w:t>print name</w:t>
      </w:r>
      <w:r w:rsidR="003162DD" w:rsidRPr="003162DD">
        <w:rPr>
          <w:b/>
          <w:sz w:val="16"/>
        </w:rPr>
        <w:t xml:space="preserve"> and employee ID number</w:t>
      </w:r>
      <w:r>
        <w:rPr>
          <w:sz w:val="16"/>
        </w:rPr>
        <w:t>), in accepting the responsibilities and authority accorded an Approving Officer of the State of Alaska, Department of Administration, do hereby affirm that to the best of my abilities, I shall perform those duties and responsib</w:t>
      </w:r>
      <w:r w:rsidR="005F1D27">
        <w:rPr>
          <w:sz w:val="16"/>
        </w:rPr>
        <w:t>ilities in accordance with the l</w:t>
      </w:r>
      <w:r>
        <w:rPr>
          <w:sz w:val="16"/>
        </w:rPr>
        <w:t xml:space="preserve">aws of the State of Alaska, the State of </w:t>
      </w:r>
      <w:r w:rsidR="005F1D27">
        <w:rPr>
          <w:sz w:val="16"/>
        </w:rPr>
        <w:t xml:space="preserve">Alaska </w:t>
      </w:r>
      <w:r>
        <w:rPr>
          <w:sz w:val="16"/>
        </w:rPr>
        <w:t>Administrative Manual, the Department of Administration’s Accounting Office Policies and Procedures, and directions from the Commissioner or Division of Administrative Services.</w:t>
      </w:r>
    </w:p>
    <w:p w14:paraId="5F6D2F3D" w14:textId="77777777" w:rsidR="00983675" w:rsidRDefault="00983675">
      <w:pPr>
        <w:jc w:val="both"/>
        <w:rPr>
          <w:sz w:val="16"/>
        </w:rPr>
      </w:pPr>
    </w:p>
    <w:p w14:paraId="7ABA27C6" w14:textId="77777777" w:rsidR="00983675" w:rsidRDefault="00983675">
      <w:pPr>
        <w:jc w:val="both"/>
        <w:rPr>
          <w:sz w:val="16"/>
        </w:rPr>
      </w:pPr>
      <w:r>
        <w:rPr>
          <w:sz w:val="16"/>
        </w:rPr>
        <w:t xml:space="preserve">I affirm that I shall exercise independent judgment in deliberating the validity and appropriateness of the actions I am charged </w:t>
      </w:r>
      <w:r w:rsidR="005F1D27">
        <w:rPr>
          <w:sz w:val="16"/>
        </w:rPr>
        <w:t xml:space="preserve">with </w:t>
      </w:r>
      <w:r>
        <w:rPr>
          <w:sz w:val="16"/>
        </w:rPr>
        <w:t>approving.  I will not permit undue influence to hamper the ex</w:t>
      </w:r>
      <w:r w:rsidR="005F1D27">
        <w:rPr>
          <w:sz w:val="16"/>
        </w:rPr>
        <w:t>er</w:t>
      </w:r>
      <w:r>
        <w:rPr>
          <w:sz w:val="16"/>
        </w:rPr>
        <w:t>cise of that independent judgment, nor shall I be capricious, dilatory, or malicious in dispensing that judgment.</w:t>
      </w:r>
    </w:p>
    <w:p w14:paraId="5294D75B" w14:textId="77777777" w:rsidR="00983675" w:rsidRDefault="00983675">
      <w:pPr>
        <w:jc w:val="both"/>
        <w:rPr>
          <w:sz w:val="16"/>
        </w:rPr>
      </w:pPr>
    </w:p>
    <w:p w14:paraId="3316A4C9" w14:textId="77777777" w:rsidR="00983675" w:rsidRDefault="00983675">
      <w:pPr>
        <w:jc w:val="both"/>
        <w:rPr>
          <w:sz w:val="16"/>
        </w:rPr>
      </w:pPr>
      <w:r>
        <w:rPr>
          <w:sz w:val="16"/>
        </w:rPr>
        <w:t>To the best of my ability, I will approve only those actions which are valid and appropriate within the scope of appl</w:t>
      </w:r>
      <w:r w:rsidR="005F1D27">
        <w:rPr>
          <w:sz w:val="16"/>
        </w:rPr>
        <w:t>icable state l</w:t>
      </w:r>
      <w:r>
        <w:rPr>
          <w:sz w:val="16"/>
        </w:rPr>
        <w:t>aws, administrative procedures and the facts surrou</w:t>
      </w:r>
      <w:r w:rsidR="00782E6A">
        <w:rPr>
          <w:sz w:val="16"/>
        </w:rPr>
        <w:t>nding the nature of that action.</w:t>
      </w:r>
      <w:r>
        <w:rPr>
          <w:sz w:val="16"/>
        </w:rPr>
        <w:t xml:space="preserve">  In extraordinary circumstances, I will document in writing those circumstances which compelled my approval </w:t>
      </w:r>
      <w:r w:rsidR="00782E6A">
        <w:rPr>
          <w:sz w:val="16"/>
        </w:rPr>
        <w:t>for</w:t>
      </w:r>
      <w:r>
        <w:rPr>
          <w:sz w:val="16"/>
        </w:rPr>
        <w:t xml:space="preserve"> what might otherwise appear to be a non-valid and/or inappropriate action.</w:t>
      </w:r>
    </w:p>
    <w:p w14:paraId="06BC8DFC" w14:textId="77777777" w:rsidR="00983675" w:rsidRDefault="00983675">
      <w:pPr>
        <w:jc w:val="both"/>
        <w:rPr>
          <w:sz w:val="16"/>
        </w:rPr>
      </w:pPr>
    </w:p>
    <w:p w14:paraId="0A9FC3A8" w14:textId="77777777" w:rsidR="00983675" w:rsidRDefault="00983675">
      <w:pPr>
        <w:jc w:val="both"/>
        <w:rPr>
          <w:sz w:val="16"/>
        </w:rPr>
      </w:pPr>
      <w:r>
        <w:rPr>
          <w:sz w:val="16"/>
        </w:rPr>
        <w:t>I have reviewed the Department of Administration’s Accounting Office Policies and Procedures and understand the responsibilities and authority accorded an approving Officer.</w:t>
      </w:r>
    </w:p>
    <w:p w14:paraId="2E21C5F8" w14:textId="77777777" w:rsidR="00983675" w:rsidRDefault="00983675">
      <w:pPr>
        <w:jc w:val="both"/>
        <w:rPr>
          <w:sz w:val="16"/>
        </w:rPr>
      </w:pPr>
    </w:p>
    <w:p w14:paraId="60B48EF0" w14:textId="77777777" w:rsidR="00983675" w:rsidRDefault="00983675">
      <w:pPr>
        <w:jc w:val="both"/>
        <w:rPr>
          <w:sz w:val="16"/>
        </w:rPr>
      </w:pPr>
      <w:r>
        <w:rPr>
          <w:sz w:val="16"/>
        </w:rPr>
        <w:t xml:space="preserve">I understand that I will be held accountable in accordance with AS 37.10.030 and AS 37.10.040, which </w:t>
      </w:r>
      <w:r w:rsidR="00782E6A">
        <w:rPr>
          <w:sz w:val="16"/>
        </w:rPr>
        <w:t xml:space="preserve">state </w:t>
      </w:r>
      <w:r>
        <w:rPr>
          <w:sz w:val="16"/>
        </w:rPr>
        <w:t>in part:</w:t>
      </w:r>
    </w:p>
    <w:p w14:paraId="09DC70D9" w14:textId="77777777" w:rsidR="00983675" w:rsidRDefault="00983675">
      <w:pPr>
        <w:jc w:val="both"/>
        <w:rPr>
          <w:sz w:val="16"/>
        </w:rPr>
      </w:pPr>
    </w:p>
    <w:p w14:paraId="68E1D845" w14:textId="77777777" w:rsidR="00983675" w:rsidRDefault="00667775">
      <w:pPr>
        <w:jc w:val="both"/>
        <w:rPr>
          <w:sz w:val="16"/>
        </w:rPr>
      </w:pPr>
      <w:r>
        <w:rPr>
          <w:sz w:val="16"/>
        </w:rPr>
        <w:tab/>
        <w:t>Section 37.10.030.</w:t>
      </w:r>
    </w:p>
    <w:p w14:paraId="3B32CC0C" w14:textId="77777777" w:rsidR="00983675" w:rsidRDefault="00983675">
      <w:pPr>
        <w:jc w:val="both"/>
        <w:rPr>
          <w:sz w:val="16"/>
        </w:rPr>
      </w:pPr>
      <w:r>
        <w:rPr>
          <w:sz w:val="16"/>
        </w:rPr>
        <w:tab/>
        <w:t xml:space="preserve">   The officer or employee appro</w:t>
      </w:r>
      <w:r w:rsidR="00667775">
        <w:rPr>
          <w:sz w:val="16"/>
        </w:rPr>
        <w:t>ving or certifying a voucher</w:t>
      </w:r>
      <w:r w:rsidR="00667775">
        <w:rPr>
          <w:sz w:val="16"/>
        </w:rPr>
        <w:tab/>
      </w:r>
    </w:p>
    <w:p w14:paraId="26CAC14D" w14:textId="77777777" w:rsidR="00983675" w:rsidRDefault="00983675" w:rsidP="00276D15">
      <w:pPr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 xml:space="preserve">is responsible for the existence and correctness of the facts recited in the certificate or stated on the voucher or its supporting papers </w:t>
      </w:r>
      <w:r w:rsidR="00276D15">
        <w:rPr>
          <w:sz w:val="16"/>
        </w:rPr>
        <w:t xml:space="preserve">and </w:t>
      </w:r>
      <w:r>
        <w:rPr>
          <w:sz w:val="16"/>
        </w:rPr>
        <w:t>for the legality of the proposed payment under the</w:t>
      </w:r>
      <w:r w:rsidR="00276D15">
        <w:rPr>
          <w:sz w:val="16"/>
        </w:rPr>
        <w:t xml:space="preserve"> appropriation or fund involved;</w:t>
      </w:r>
    </w:p>
    <w:p w14:paraId="4B6671C0" w14:textId="77777777" w:rsidR="00276D15" w:rsidRDefault="00983675" w:rsidP="00276D15">
      <w:pPr>
        <w:numPr>
          <w:ilvl w:val="0"/>
          <w:numId w:val="4"/>
        </w:numPr>
        <w:jc w:val="both"/>
        <w:rPr>
          <w:sz w:val="16"/>
        </w:rPr>
      </w:pPr>
      <w:r>
        <w:rPr>
          <w:sz w:val="16"/>
        </w:rPr>
        <w:t>shall be held accountable for an</w:t>
      </w:r>
      <w:r w:rsidR="00276D15">
        <w:rPr>
          <w:sz w:val="16"/>
        </w:rPr>
        <w:t>d required to make good to the s</w:t>
      </w:r>
      <w:r>
        <w:rPr>
          <w:sz w:val="16"/>
        </w:rPr>
        <w:t xml:space="preserve">tate the amount of an illegal, improper, or incorrect payment </w:t>
      </w:r>
    </w:p>
    <w:p w14:paraId="3426B73B" w14:textId="77777777" w:rsidR="00276D15" w:rsidRDefault="00276D15" w:rsidP="00276D15">
      <w:pPr>
        <w:ind w:left="720"/>
        <w:jc w:val="both"/>
        <w:rPr>
          <w:sz w:val="16"/>
        </w:rPr>
      </w:pPr>
      <w:r>
        <w:rPr>
          <w:sz w:val="16"/>
        </w:rPr>
        <w:t xml:space="preserve">        </w:t>
      </w:r>
      <w:r w:rsidR="00983675">
        <w:rPr>
          <w:sz w:val="16"/>
        </w:rPr>
        <w:t xml:space="preserve">resulting from a false, inaccurate, or misleading certificate made by </w:t>
      </w:r>
      <w:r>
        <w:rPr>
          <w:sz w:val="16"/>
        </w:rPr>
        <w:t>the officer or employee</w:t>
      </w:r>
      <w:r w:rsidR="00983675">
        <w:rPr>
          <w:sz w:val="16"/>
        </w:rPr>
        <w:t xml:space="preserve">, or a payment prohibited by law or </w:t>
      </w:r>
      <w:r>
        <w:rPr>
          <w:sz w:val="16"/>
        </w:rPr>
        <w:t xml:space="preserve">    </w:t>
      </w:r>
    </w:p>
    <w:p w14:paraId="4C501C2A" w14:textId="77777777" w:rsidR="00983675" w:rsidRDefault="00276D15" w:rsidP="00276D15">
      <w:pPr>
        <w:ind w:left="720"/>
        <w:jc w:val="both"/>
        <w:rPr>
          <w:sz w:val="16"/>
        </w:rPr>
      </w:pPr>
      <w:r>
        <w:rPr>
          <w:sz w:val="16"/>
        </w:rPr>
        <w:t xml:space="preserve">        </w:t>
      </w:r>
      <w:r w:rsidR="00983675">
        <w:rPr>
          <w:sz w:val="16"/>
        </w:rPr>
        <w:t>which does not represent a legal obligation under the appropriation or fund involved.</w:t>
      </w:r>
    </w:p>
    <w:p w14:paraId="385546E8" w14:textId="77777777" w:rsidR="00782E6A" w:rsidRDefault="00782E6A" w:rsidP="00782E6A">
      <w:pPr>
        <w:ind w:left="720"/>
        <w:jc w:val="both"/>
        <w:rPr>
          <w:sz w:val="16"/>
        </w:rPr>
      </w:pPr>
    </w:p>
    <w:p w14:paraId="3A8E0F58" w14:textId="77777777" w:rsidR="00983675" w:rsidRDefault="00983675">
      <w:pPr>
        <w:ind w:left="720"/>
        <w:jc w:val="both"/>
        <w:rPr>
          <w:sz w:val="16"/>
        </w:rPr>
      </w:pPr>
      <w:r>
        <w:rPr>
          <w:sz w:val="16"/>
        </w:rPr>
        <w:t>Section 37.10.040.  The liability of a certifying officer or employee is enforced in the same manner as provided by law with respect to enforcement of the liability of a disbursin</w:t>
      </w:r>
      <w:r w:rsidR="00276D15">
        <w:rPr>
          <w:sz w:val="16"/>
        </w:rPr>
        <w:t>g and other accountable officer</w:t>
      </w:r>
      <w:r>
        <w:rPr>
          <w:sz w:val="16"/>
        </w:rPr>
        <w:t>.</w:t>
      </w:r>
    </w:p>
    <w:p w14:paraId="76EF6D5F" w14:textId="77777777" w:rsidR="00983675" w:rsidRDefault="00983675">
      <w:pPr>
        <w:ind w:left="720"/>
        <w:jc w:val="both"/>
        <w:rPr>
          <w:sz w:val="16"/>
        </w:rPr>
      </w:pPr>
    </w:p>
    <w:p w14:paraId="5A43BD83" w14:textId="77777777" w:rsidR="00983675" w:rsidRPr="00F146CA" w:rsidRDefault="00F146CA" w:rsidP="00C56179">
      <w:pPr>
        <w:tabs>
          <w:tab w:val="left" w:pos="3690"/>
          <w:tab w:val="left" w:pos="4680"/>
          <w:tab w:val="left" w:pos="7740"/>
          <w:tab w:val="left" w:pos="9360"/>
        </w:tabs>
        <w:ind w:left="720"/>
        <w:jc w:val="both"/>
        <w:rPr>
          <w:b/>
        </w:rPr>
      </w:pPr>
      <w:r>
        <w:rPr>
          <w:u w:val="single"/>
        </w:rPr>
        <w:tab/>
      </w:r>
      <w:r>
        <w:tab/>
      </w:r>
      <w:r w:rsidR="006554FF" w:rsidRPr="00F146C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F146CA">
        <w:rPr>
          <w:u w:val="single"/>
        </w:rPr>
        <w:instrText xml:space="preserve"> FORMTEXT </w:instrText>
      </w:r>
      <w:r w:rsidR="006554FF" w:rsidRPr="00F146CA">
        <w:rPr>
          <w:u w:val="single"/>
        </w:rPr>
      </w:r>
      <w:r w:rsidR="006554FF" w:rsidRPr="00F146CA">
        <w:rPr>
          <w:u w:val="single"/>
        </w:rPr>
        <w:fldChar w:fldCharType="separate"/>
      </w:r>
      <w:r w:rsidRPr="00F146CA">
        <w:rPr>
          <w:noProof/>
          <w:u w:val="single"/>
        </w:rPr>
        <w:t> </w:t>
      </w:r>
      <w:r w:rsidRPr="00F146CA">
        <w:rPr>
          <w:noProof/>
          <w:u w:val="single"/>
        </w:rPr>
        <w:t> </w:t>
      </w:r>
      <w:r w:rsidRPr="00F146CA">
        <w:rPr>
          <w:noProof/>
          <w:u w:val="single"/>
        </w:rPr>
        <w:t> </w:t>
      </w:r>
      <w:r w:rsidRPr="00F146CA">
        <w:rPr>
          <w:noProof/>
          <w:u w:val="single"/>
        </w:rPr>
        <w:t> </w:t>
      </w:r>
      <w:r w:rsidRPr="00F146CA">
        <w:rPr>
          <w:noProof/>
          <w:u w:val="single"/>
        </w:rPr>
        <w:t> </w:t>
      </w:r>
      <w:r w:rsidR="006554FF" w:rsidRPr="00F146CA">
        <w:rPr>
          <w:u w:val="single"/>
        </w:rPr>
        <w:fldChar w:fldCharType="end"/>
      </w:r>
      <w:bookmarkEnd w:id="2"/>
      <w:r w:rsidRPr="00F146CA">
        <w:tab/>
      </w:r>
      <w:r>
        <w:t>_________________________</w:t>
      </w:r>
    </w:p>
    <w:p w14:paraId="73CA28EC" w14:textId="77777777" w:rsidR="00983675" w:rsidRDefault="00F146CA" w:rsidP="00C56179">
      <w:pPr>
        <w:tabs>
          <w:tab w:val="left" w:pos="4680"/>
          <w:tab w:val="left" w:pos="7740"/>
        </w:tabs>
        <w:ind w:left="720"/>
        <w:jc w:val="both"/>
      </w:pPr>
      <w:r>
        <w:t>Approving Officer Signature</w:t>
      </w:r>
      <w:r>
        <w:tab/>
        <w:t xml:space="preserve">Title </w:t>
      </w:r>
      <w:r>
        <w:tab/>
      </w:r>
      <w:r w:rsidR="00983675">
        <w:t>Date</w:t>
      </w:r>
    </w:p>
    <w:p w14:paraId="2D90D9E0" w14:textId="77777777" w:rsidR="00C45AC6" w:rsidRDefault="00C45AC6">
      <w:pPr>
        <w:ind w:left="720"/>
        <w:jc w:val="both"/>
      </w:pPr>
    </w:p>
    <w:bookmarkStart w:id="3" w:name="Text9"/>
    <w:p w14:paraId="29032ED5" w14:textId="77777777" w:rsidR="00C45AC6" w:rsidRPr="00D52A7E" w:rsidRDefault="006554FF" w:rsidP="00D52A7E">
      <w:pPr>
        <w:tabs>
          <w:tab w:val="left" w:pos="5040"/>
        </w:tabs>
        <w:ind w:left="720"/>
        <w:jc w:val="both"/>
        <w:rPr>
          <w:u w:val="single"/>
        </w:rPr>
      </w:pP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2A7E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D52A7E">
        <w:rPr>
          <w:noProof/>
          <w:u w:val="single"/>
        </w:rPr>
        <w:t> </w:t>
      </w:r>
      <w:r w:rsidR="00D52A7E">
        <w:rPr>
          <w:noProof/>
          <w:u w:val="single"/>
        </w:rPr>
        <w:t> </w:t>
      </w:r>
      <w:r w:rsidR="00D52A7E">
        <w:rPr>
          <w:noProof/>
          <w:u w:val="single"/>
        </w:rPr>
        <w:t> </w:t>
      </w:r>
      <w:r w:rsidR="00D52A7E">
        <w:rPr>
          <w:noProof/>
          <w:u w:val="single"/>
        </w:rPr>
        <w:t> </w:t>
      </w:r>
      <w:r w:rsidR="00D52A7E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5537DB">
        <w:tab/>
        <w:t>____________________</w:t>
      </w:r>
    </w:p>
    <w:p w14:paraId="7A286DA7" w14:textId="77777777" w:rsidR="00C45AC6" w:rsidRDefault="00C45AC6" w:rsidP="00C56179">
      <w:pPr>
        <w:tabs>
          <w:tab w:val="left" w:pos="5040"/>
        </w:tabs>
        <w:ind w:left="720"/>
        <w:jc w:val="both"/>
      </w:pPr>
      <w:r>
        <w:t xml:space="preserve">Approving Officer </w:t>
      </w:r>
      <w:r w:rsidR="002A0020">
        <w:t>Printed Name</w:t>
      </w:r>
      <w:r w:rsidR="002A0020">
        <w:tab/>
      </w:r>
      <w:r w:rsidR="005537DB">
        <w:t>Approving Officer Initials</w:t>
      </w:r>
    </w:p>
    <w:p w14:paraId="7C039C6C" w14:textId="77777777" w:rsidR="00983675" w:rsidRDefault="00983675">
      <w:pPr>
        <w:ind w:firstLine="720"/>
        <w:jc w:val="both"/>
      </w:pPr>
    </w:p>
    <w:p w14:paraId="3194C5B5" w14:textId="6C5B8389" w:rsidR="00983675" w:rsidRPr="00F06662" w:rsidRDefault="00983675">
      <w:pPr>
        <w:jc w:val="both"/>
        <w:rPr>
          <w:u w:val="single"/>
        </w:rPr>
      </w:pPr>
      <w:r w:rsidRPr="00F06662">
        <w:rPr>
          <w:b/>
          <w:u w:val="single"/>
        </w:rPr>
        <w:t>Division and Department Approval</w:t>
      </w:r>
      <w:r w:rsidR="00000103">
        <w:rPr>
          <w:b/>
          <w:u w:val="single"/>
        </w:rPr>
        <w:t xml:space="preserve"> </w:t>
      </w:r>
      <w:bookmarkStart w:id="4" w:name="_GoBack"/>
      <w:bookmarkEnd w:id="4"/>
    </w:p>
    <w:p w14:paraId="33718EF1" w14:textId="77777777" w:rsidR="00081607" w:rsidRDefault="00983675">
      <w:pPr>
        <w:jc w:val="both"/>
      </w:pPr>
      <w:r>
        <w:t>The above named approving officer shall have the following authority as specified below in accordance with the Alaska Administrative Manual and the Department of Administration’s accounting policies and procedures.</w:t>
      </w:r>
    </w:p>
    <w:p w14:paraId="26857364" w14:textId="77777777" w:rsidR="00624AB0" w:rsidRDefault="00624AB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618"/>
        <w:gridCol w:w="5197"/>
      </w:tblGrid>
      <w:tr w:rsidR="00081607" w14:paraId="11BC0C4D" w14:textId="77777777" w:rsidTr="00081607">
        <w:trPr>
          <w:trHeight w:val="332"/>
        </w:trPr>
        <w:tc>
          <w:tcPr>
            <w:tcW w:w="4788" w:type="dxa"/>
          </w:tcPr>
          <w:p w14:paraId="68A893E0" w14:textId="77777777" w:rsidR="00081607" w:rsidRDefault="006554FF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607">
              <w:instrText xml:space="preserve"> FORMCHECKBOX </w:instrText>
            </w:r>
            <w:r w:rsidR="00000103">
              <w:fldChar w:fldCharType="separate"/>
            </w:r>
            <w:r>
              <w:fldChar w:fldCharType="end"/>
            </w:r>
            <w:r w:rsidR="00081607">
              <w:t xml:space="preserve"> Invoices </w:t>
            </w:r>
            <w:r w:rsidR="00081607">
              <w:rPr>
                <w:b/>
              </w:rPr>
              <w:t xml:space="preserve">(not to exceed </w:t>
            </w:r>
            <w:sdt>
              <w:sdtPr>
                <w:rPr>
                  <w:b/>
                  <w:u w:val="single"/>
                </w:rPr>
                <w:alias w:val="Not To Exceed Amounts"/>
                <w:tag w:val="Not To Exceed Amounts"/>
                <w:id w:val="24604110"/>
                <w:placeholder>
                  <w:docPart w:val="246594027E0F4136A79BC69FC2E21CEE"/>
                </w:placeholder>
                <w:dropDownList>
                  <w:listItem w:displayText="Select Your Amount" w:value="Select Your Amount"/>
                  <w:listItem w:displayText="$500.00" w:value="$500.00"/>
                  <w:listItem w:displayText="$1,000.00" w:value="$1,000.00"/>
                  <w:listItem w:displayText="$1,500.00" w:value="$1,500.00"/>
                  <w:listItem w:displayText="$2,000.00" w:value="$2,000.00"/>
                  <w:listItem w:displayText="$2,500.00" w:value="$2,500.00"/>
                  <w:listItem w:displayText="$3,000.00" w:value="$3,000.00"/>
                  <w:listItem w:displayText="$3,500.00" w:value="$3,500.00"/>
                  <w:listItem w:displayText="$4,000.00" w:value="$4,000.00"/>
                  <w:listItem w:displayText="$4,500.00" w:value="$4,500.00"/>
                  <w:listItem w:displayText="$5,000.00" w:value="$5,000.00"/>
                  <w:listItem w:displayText="$10,000.00" w:value="$10,000.00"/>
                  <w:listItem w:displayText="$25,000.00" w:value="$25,000.00"/>
                  <w:listItem w:displayText="$50,000.00" w:value="$50,000.00"/>
                  <w:listItem w:displayText="$100,000.00" w:value="$100,000.00"/>
                  <w:listItem w:displayText="$150,000.00" w:value="$150,000.00"/>
                  <w:listItem w:displayText="$300,000.00" w:value="$300,000.00"/>
                  <w:listItem w:displayText="$ Unlimited" w:value="$ Unlimited"/>
                </w:dropDownList>
              </w:sdtPr>
              <w:sdtEndPr/>
              <w:sdtContent>
                <w:r w:rsidR="00D52A7E">
                  <w:rPr>
                    <w:b/>
                    <w:u w:val="single"/>
                  </w:rPr>
                  <w:t>Select Your Amount</w:t>
                </w:r>
              </w:sdtContent>
            </w:sdt>
            <w:r w:rsidR="00081607" w:rsidRPr="00CF23AA">
              <w:rPr>
                <w:b/>
                <w:u w:val="single"/>
              </w:rPr>
              <w:t>)</w:t>
            </w:r>
          </w:p>
        </w:tc>
        <w:tc>
          <w:tcPr>
            <w:tcW w:w="630" w:type="dxa"/>
          </w:tcPr>
          <w:p w14:paraId="263DDC55" w14:textId="77777777" w:rsidR="00081607" w:rsidRDefault="00081607">
            <w:pPr>
              <w:jc w:val="both"/>
            </w:pPr>
          </w:p>
        </w:tc>
        <w:tc>
          <w:tcPr>
            <w:tcW w:w="5310" w:type="dxa"/>
          </w:tcPr>
          <w:p w14:paraId="2E3A6832" w14:textId="77777777" w:rsidR="00081607" w:rsidRDefault="00081607">
            <w:pPr>
              <w:jc w:val="both"/>
            </w:pPr>
          </w:p>
        </w:tc>
      </w:tr>
      <w:tr w:rsidR="00081607" w14:paraId="15335436" w14:textId="77777777" w:rsidTr="00081607">
        <w:trPr>
          <w:trHeight w:val="350"/>
        </w:trPr>
        <w:tc>
          <w:tcPr>
            <w:tcW w:w="4788" w:type="dxa"/>
          </w:tcPr>
          <w:p w14:paraId="76309A0B" w14:textId="77777777" w:rsidR="00081607" w:rsidRDefault="006554FF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607">
              <w:instrText xml:space="preserve"> FORMCHECKBOX </w:instrText>
            </w:r>
            <w:r w:rsidR="00000103">
              <w:fldChar w:fldCharType="separate"/>
            </w:r>
            <w:r>
              <w:fldChar w:fldCharType="end"/>
            </w:r>
            <w:r w:rsidR="00081607">
              <w:t xml:space="preserve"> Correcting Agency Journal Entries</w:t>
            </w:r>
          </w:p>
        </w:tc>
        <w:tc>
          <w:tcPr>
            <w:tcW w:w="630" w:type="dxa"/>
          </w:tcPr>
          <w:p w14:paraId="4192A16A" w14:textId="77777777" w:rsidR="00081607" w:rsidRDefault="00081607">
            <w:pPr>
              <w:jc w:val="both"/>
            </w:pPr>
          </w:p>
        </w:tc>
        <w:tc>
          <w:tcPr>
            <w:tcW w:w="5310" w:type="dxa"/>
          </w:tcPr>
          <w:p w14:paraId="31473E71" w14:textId="77777777" w:rsidR="00081607" w:rsidRDefault="006554FF">
            <w:pPr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607">
              <w:instrText xml:space="preserve"> FORMCHECKBOX </w:instrText>
            </w:r>
            <w:r w:rsidR="00000103">
              <w:fldChar w:fldCharType="separate"/>
            </w:r>
            <w:r>
              <w:fldChar w:fldCharType="end"/>
            </w:r>
            <w:r w:rsidR="00081607">
              <w:t xml:space="preserve"> Reimbursable Service Agreements</w:t>
            </w:r>
          </w:p>
        </w:tc>
      </w:tr>
      <w:tr w:rsidR="00F43F08" w14:paraId="41FF3020" w14:textId="77777777" w:rsidTr="00472C5D">
        <w:trPr>
          <w:trHeight w:val="517"/>
        </w:trPr>
        <w:tc>
          <w:tcPr>
            <w:tcW w:w="10728" w:type="dxa"/>
            <w:gridSpan w:val="3"/>
          </w:tcPr>
          <w:p w14:paraId="6D326951" w14:textId="230AA460" w:rsidR="00F43F08" w:rsidRDefault="006554FF" w:rsidP="00F43F08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F08">
              <w:instrText xml:space="preserve"> FORMCHECKBOX </w:instrText>
            </w:r>
            <w:r w:rsidR="00000103">
              <w:fldChar w:fldCharType="separate"/>
            </w:r>
            <w:r>
              <w:fldChar w:fldCharType="end"/>
            </w:r>
            <w:r w:rsidR="00F43F08">
              <w:t xml:space="preserve"> Travel Authorizations </w:t>
            </w:r>
            <w:r w:rsidR="00E97535">
              <w:t>–</w:t>
            </w:r>
            <w:r w:rsidR="00F43F08">
              <w:t xml:space="preserve"> </w:t>
            </w:r>
            <w:r w:rsidR="00A01638">
              <w:t>Initial approval to t</w:t>
            </w:r>
            <w:r w:rsidR="00E97535">
              <w:t xml:space="preserve">ravel: </w:t>
            </w:r>
            <w:r w:rsidR="003162DD">
              <w:t>For travel on Approved Travel Spending Plans (TSP). Any travel not on the TSP requires Commissioner’s Office approval.</w:t>
            </w:r>
          </w:p>
        </w:tc>
      </w:tr>
      <w:tr w:rsidR="00F43F08" w14:paraId="19112E0A" w14:textId="77777777" w:rsidTr="00472C5D">
        <w:trPr>
          <w:trHeight w:val="184"/>
        </w:trPr>
        <w:tc>
          <w:tcPr>
            <w:tcW w:w="10728" w:type="dxa"/>
            <w:gridSpan w:val="3"/>
          </w:tcPr>
          <w:p w14:paraId="75E62472" w14:textId="77777777" w:rsidR="00F43F08" w:rsidRDefault="006554FF" w:rsidP="00472C5D">
            <w:r w:rsidRPr="00F15EE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F08" w:rsidRPr="00F15EE5">
              <w:instrText xml:space="preserve"> FORMCHECKBOX </w:instrText>
            </w:r>
            <w:r w:rsidR="00000103">
              <w:fldChar w:fldCharType="separate"/>
            </w:r>
            <w:r w:rsidRPr="00F15EE5">
              <w:fldChar w:fldCharType="end"/>
            </w:r>
            <w:r w:rsidR="00F43F08" w:rsidRPr="00F15EE5">
              <w:t xml:space="preserve"> </w:t>
            </w:r>
            <w:r w:rsidR="00F43F08">
              <w:t xml:space="preserve">Travel Authorizations - </w:t>
            </w:r>
            <w:r w:rsidR="00A01638">
              <w:t>Authority to approve a f</w:t>
            </w:r>
            <w:r w:rsidR="00F43F08" w:rsidRPr="00081607">
              <w:t>inal TA</w:t>
            </w:r>
            <w:r w:rsidR="00E97535">
              <w:t>: V</w:t>
            </w:r>
            <w:r w:rsidR="00F43F08" w:rsidRPr="00081607">
              <w:t>alidate financial coding and that the</w:t>
            </w:r>
            <w:r w:rsidR="00E97535">
              <w:t xml:space="preserve"> claim is accurate and complete.</w:t>
            </w:r>
          </w:p>
        </w:tc>
      </w:tr>
      <w:tr w:rsidR="00E97535" w14:paraId="1063CB6F" w14:textId="77777777" w:rsidTr="00472C5D">
        <w:trPr>
          <w:gridAfter w:val="2"/>
          <w:wAfter w:w="5940" w:type="dxa"/>
          <w:trHeight w:val="301"/>
        </w:trPr>
        <w:tc>
          <w:tcPr>
            <w:tcW w:w="4788" w:type="dxa"/>
          </w:tcPr>
          <w:p w14:paraId="431FFC97" w14:textId="77777777" w:rsidR="00472C5D" w:rsidRPr="00472C5D" w:rsidRDefault="00472C5D" w:rsidP="00E97535">
            <w:pPr>
              <w:jc w:val="both"/>
              <w:rPr>
                <w:sz w:val="8"/>
                <w:szCs w:val="8"/>
              </w:rPr>
            </w:pPr>
          </w:p>
          <w:p w14:paraId="3D2A0738" w14:textId="77777777" w:rsidR="00E97535" w:rsidRDefault="006554FF" w:rsidP="00E97535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535">
              <w:instrText xml:space="preserve"> FORMCHECKBOX </w:instrText>
            </w:r>
            <w:r w:rsidR="00000103">
              <w:fldChar w:fldCharType="separate"/>
            </w:r>
            <w:r>
              <w:fldChar w:fldCharType="end"/>
            </w:r>
            <w:r w:rsidR="00E97535">
              <w:t xml:space="preserve"> Out of State Travel (Commissioner’s Use Only)</w:t>
            </w:r>
          </w:p>
        </w:tc>
      </w:tr>
    </w:tbl>
    <w:p w14:paraId="5F801DDD" w14:textId="77777777" w:rsidR="00A01638" w:rsidRDefault="00A01638">
      <w:pPr>
        <w:jc w:val="both"/>
        <w:rPr>
          <w:b/>
        </w:rPr>
      </w:pPr>
    </w:p>
    <w:p w14:paraId="51069E7F" w14:textId="77777777" w:rsidR="00D800CF" w:rsidRDefault="00D800CF">
      <w:pPr>
        <w:jc w:val="both"/>
        <w:rPr>
          <w:u w:val="single"/>
        </w:rPr>
      </w:pPr>
      <w:r w:rsidRPr="008319AA">
        <w:rPr>
          <w:b/>
        </w:rPr>
        <w:t>Please note special conditions:</w:t>
      </w:r>
      <w:r w:rsidR="00F146CA">
        <w:rPr>
          <w:b/>
        </w:rPr>
        <w:t xml:space="preserve"> </w:t>
      </w:r>
      <w:r w:rsidR="006554FF" w:rsidRPr="00F146C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146CA" w:rsidRPr="00F146CA">
        <w:rPr>
          <w:u w:val="single"/>
        </w:rPr>
        <w:instrText xml:space="preserve"> FORMTEXT </w:instrText>
      </w:r>
      <w:r w:rsidR="006554FF" w:rsidRPr="00F146CA">
        <w:rPr>
          <w:u w:val="single"/>
        </w:rPr>
      </w:r>
      <w:r w:rsidR="006554FF" w:rsidRPr="00F146CA">
        <w:rPr>
          <w:u w:val="single"/>
        </w:rPr>
        <w:fldChar w:fldCharType="separate"/>
      </w:r>
      <w:r w:rsidR="00F146CA" w:rsidRPr="00F146CA">
        <w:rPr>
          <w:noProof/>
          <w:u w:val="single"/>
        </w:rPr>
        <w:t> </w:t>
      </w:r>
      <w:r w:rsidR="00F146CA" w:rsidRPr="00F146CA">
        <w:rPr>
          <w:noProof/>
          <w:u w:val="single"/>
        </w:rPr>
        <w:t> </w:t>
      </w:r>
      <w:r w:rsidR="00F146CA" w:rsidRPr="00F146CA">
        <w:rPr>
          <w:noProof/>
          <w:u w:val="single"/>
        </w:rPr>
        <w:t> </w:t>
      </w:r>
      <w:r w:rsidR="00F146CA" w:rsidRPr="00F146CA">
        <w:rPr>
          <w:noProof/>
          <w:u w:val="single"/>
        </w:rPr>
        <w:t> </w:t>
      </w:r>
      <w:r w:rsidR="00F146CA" w:rsidRPr="00F146CA">
        <w:rPr>
          <w:noProof/>
          <w:u w:val="single"/>
        </w:rPr>
        <w:t> </w:t>
      </w:r>
      <w:r w:rsidR="006554FF" w:rsidRPr="00F146CA">
        <w:rPr>
          <w:u w:val="single"/>
        </w:rPr>
        <w:fldChar w:fldCharType="end"/>
      </w:r>
      <w:bookmarkEnd w:id="5"/>
    </w:p>
    <w:p w14:paraId="05FB479B" w14:textId="77777777" w:rsidR="00A01638" w:rsidRDefault="00A01638">
      <w:pPr>
        <w:jc w:val="both"/>
        <w:rPr>
          <w:u w:val="single"/>
        </w:rPr>
      </w:pPr>
    </w:p>
    <w:p w14:paraId="13F6B424" w14:textId="77777777" w:rsidR="00A01638" w:rsidRDefault="00A01638" w:rsidP="00A01638">
      <w:pPr>
        <w:jc w:val="both"/>
        <w:rPr>
          <w:b/>
        </w:rPr>
      </w:pPr>
      <w:r>
        <w:rPr>
          <w:b/>
        </w:rPr>
        <w:t>NOTE: Each division is responsible for determining appropriate financial coding of accounting transactions.</w:t>
      </w:r>
    </w:p>
    <w:p w14:paraId="7A6990B5" w14:textId="77777777" w:rsidR="00983675" w:rsidRDefault="00983675">
      <w:pPr>
        <w:jc w:val="both"/>
      </w:pPr>
    </w:p>
    <w:p w14:paraId="3EE16278" w14:textId="77777777" w:rsidR="00D52A7E" w:rsidRPr="00564ACA" w:rsidRDefault="00C45AC6">
      <w:pPr>
        <w:jc w:val="both"/>
        <w:rPr>
          <w:u w:val="single"/>
        </w:rPr>
      </w:pPr>
      <w:r>
        <w:t>Division Approval</w:t>
      </w:r>
      <w:r w:rsidR="00564ACA">
        <w:t>:</w:t>
      </w:r>
      <w:r w:rsidR="00983675">
        <w:rPr>
          <w:u w:val="single"/>
        </w:rPr>
        <w:tab/>
      </w:r>
      <w:r w:rsidR="00983675" w:rsidRPr="00564ACA">
        <w:rPr>
          <w:u w:val="single"/>
        </w:rPr>
        <w:tab/>
        <w:t xml:space="preserve">                               </w:t>
      </w:r>
      <w:r w:rsidR="00983675" w:rsidRPr="00564ACA">
        <w:rPr>
          <w:u w:val="single"/>
        </w:rPr>
        <w:tab/>
      </w:r>
      <w:r w:rsidR="00B94448" w:rsidRPr="00564ACA">
        <w:rPr>
          <w:u w:val="single"/>
        </w:rPr>
        <w:t xml:space="preserve">    </w:t>
      </w:r>
      <w:r w:rsidR="00564ACA" w:rsidRPr="00564ACA">
        <w:rPr>
          <w:u w:val="single"/>
        </w:rPr>
        <w:t xml:space="preserve"> </w:t>
      </w:r>
      <w:r w:rsidR="00564ACA" w:rsidRPr="00564ACA">
        <w:t xml:space="preserve">  </w:t>
      </w:r>
      <w:r w:rsidR="00564ACA">
        <w:t xml:space="preserve">               </w:t>
      </w:r>
      <w:r w:rsidR="00564ACA" w:rsidRPr="00564ACA">
        <w:t xml:space="preserve"> Date</w:t>
      </w:r>
      <w:r w:rsidR="00564ACA">
        <w:rPr>
          <w:u w:val="single"/>
        </w:rPr>
        <w:tab/>
      </w:r>
      <w:r w:rsidR="00564ACA">
        <w:rPr>
          <w:u w:val="single"/>
        </w:rPr>
        <w:tab/>
      </w:r>
      <w:r w:rsidR="00564ACA">
        <w:rPr>
          <w:u w:val="single"/>
        </w:rPr>
        <w:tab/>
        <w:t xml:space="preserve">  </w:t>
      </w:r>
    </w:p>
    <w:p w14:paraId="678B7307" w14:textId="77777777" w:rsidR="00983675" w:rsidRPr="00D52A7E" w:rsidRDefault="00D52A7E">
      <w:pPr>
        <w:jc w:val="both"/>
        <w:rPr>
          <w:sz w:val="16"/>
          <w:szCs w:val="16"/>
          <w:u w:val="single"/>
        </w:rPr>
      </w:pPr>
      <w:r w:rsidRPr="00D52A7E">
        <w:t xml:space="preserve">                            </w:t>
      </w:r>
      <w:r w:rsidRPr="00D52A7E">
        <w:rPr>
          <w:sz w:val="16"/>
          <w:szCs w:val="16"/>
        </w:rPr>
        <w:t xml:space="preserve"> (Director or Director Designee)</w:t>
      </w:r>
      <w:r w:rsidR="00B94448" w:rsidRPr="00D52A7E">
        <w:rPr>
          <w:sz w:val="16"/>
          <w:szCs w:val="16"/>
          <w:u w:val="single"/>
        </w:rPr>
        <w:t xml:space="preserve">                   </w:t>
      </w:r>
    </w:p>
    <w:p w14:paraId="6BC8C0C9" w14:textId="77777777" w:rsidR="00564ACA" w:rsidRDefault="00564ACA" w:rsidP="00564ACA">
      <w:pPr>
        <w:jc w:val="both"/>
      </w:pPr>
    </w:p>
    <w:p w14:paraId="0F98D8C8" w14:textId="77777777" w:rsidR="00564ACA" w:rsidRPr="00564ACA" w:rsidRDefault="00564ACA" w:rsidP="00564ACA">
      <w:pPr>
        <w:jc w:val="both"/>
        <w:rPr>
          <w:u w:val="single"/>
        </w:rPr>
      </w:pPr>
      <w:r>
        <w:t>Department Approval:</w:t>
      </w:r>
      <w:r>
        <w:rPr>
          <w:u w:val="single"/>
        </w:rPr>
        <w:tab/>
      </w:r>
      <w:r w:rsidRPr="00564ACA">
        <w:rPr>
          <w:u w:val="single"/>
        </w:rPr>
        <w:tab/>
        <w:t xml:space="preserve">                               </w:t>
      </w:r>
      <w:r w:rsidRPr="00564ACA">
        <w:rPr>
          <w:u w:val="single"/>
        </w:rPr>
        <w:tab/>
        <w:t xml:space="preserve">     </w:t>
      </w:r>
      <w:r w:rsidRPr="00564ACA">
        <w:t xml:space="preserve">  </w:t>
      </w:r>
      <w:r>
        <w:t xml:space="preserve">               </w:t>
      </w:r>
      <w:r w:rsidRPr="00564ACA"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75C12A93" w14:textId="77777777" w:rsidR="00564ACA" w:rsidRPr="00D52A7E" w:rsidRDefault="00564ACA" w:rsidP="00564ACA">
      <w:pPr>
        <w:jc w:val="both"/>
        <w:rPr>
          <w:sz w:val="16"/>
          <w:szCs w:val="16"/>
          <w:u w:val="single"/>
        </w:rPr>
      </w:pPr>
      <w:r w:rsidRPr="00D52A7E">
        <w:t xml:space="preserve">                            </w:t>
      </w:r>
      <w:r w:rsidRPr="00D52A7E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DAS </w:t>
      </w:r>
      <w:r w:rsidRPr="00D52A7E">
        <w:rPr>
          <w:sz w:val="16"/>
          <w:szCs w:val="16"/>
        </w:rPr>
        <w:t>Director or Director Designee)</w:t>
      </w:r>
      <w:r w:rsidRPr="00D52A7E">
        <w:rPr>
          <w:sz w:val="16"/>
          <w:szCs w:val="16"/>
          <w:u w:val="single"/>
        </w:rPr>
        <w:t xml:space="preserve">                   </w:t>
      </w:r>
    </w:p>
    <w:p w14:paraId="0E8B32E8" w14:textId="77777777" w:rsidR="00983675" w:rsidRDefault="00983675" w:rsidP="00564ACA">
      <w:pPr>
        <w:rPr>
          <w:u w:val="single"/>
        </w:rPr>
      </w:pPr>
    </w:p>
    <w:p w14:paraId="0D2C982B" w14:textId="77777777" w:rsidR="00564ACA" w:rsidRPr="00564ACA" w:rsidRDefault="00564ACA" w:rsidP="00564ACA">
      <w:pPr>
        <w:jc w:val="both"/>
        <w:rPr>
          <w:u w:val="single"/>
        </w:rPr>
      </w:pPr>
      <w:r>
        <w:t>Commissioner Approval:</w:t>
      </w:r>
      <w:r>
        <w:rPr>
          <w:u w:val="single"/>
        </w:rPr>
        <w:tab/>
      </w:r>
      <w:r w:rsidRPr="00564ACA">
        <w:rPr>
          <w:u w:val="single"/>
        </w:rPr>
        <w:tab/>
        <w:t xml:space="preserve">                               </w:t>
      </w:r>
      <w:r w:rsidRPr="00564ACA">
        <w:rPr>
          <w:u w:val="single"/>
        </w:rPr>
        <w:tab/>
        <w:t xml:space="preserve">     </w:t>
      </w:r>
      <w:r w:rsidRPr="00564ACA">
        <w:t xml:space="preserve">  </w:t>
      </w:r>
      <w:r>
        <w:t xml:space="preserve">               </w:t>
      </w:r>
      <w:r w:rsidRPr="00564ACA"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02D671B5" w14:textId="77777777" w:rsidR="00564ACA" w:rsidRPr="00D52A7E" w:rsidRDefault="00564ACA" w:rsidP="00564ACA">
      <w:pPr>
        <w:jc w:val="both"/>
        <w:rPr>
          <w:sz w:val="16"/>
          <w:szCs w:val="16"/>
          <w:u w:val="single"/>
        </w:rPr>
      </w:pPr>
      <w:r w:rsidRPr="00D52A7E">
        <w:t xml:space="preserve">                            </w:t>
      </w:r>
      <w:r w:rsidRPr="00D52A7E">
        <w:rPr>
          <w:sz w:val="16"/>
          <w:szCs w:val="16"/>
        </w:rPr>
        <w:t xml:space="preserve"> (</w:t>
      </w:r>
      <w:r>
        <w:rPr>
          <w:sz w:val="16"/>
          <w:szCs w:val="16"/>
        </w:rPr>
        <w:t>Commissioner or Commissioner</w:t>
      </w:r>
      <w:r w:rsidRPr="00D52A7E">
        <w:rPr>
          <w:sz w:val="16"/>
          <w:szCs w:val="16"/>
        </w:rPr>
        <w:t xml:space="preserve"> Designee)</w:t>
      </w:r>
      <w:r w:rsidRPr="00D52A7E">
        <w:rPr>
          <w:sz w:val="16"/>
          <w:szCs w:val="16"/>
          <w:u w:val="single"/>
        </w:rPr>
        <w:t xml:space="preserve">                   </w:t>
      </w:r>
    </w:p>
    <w:p w14:paraId="77D4D630" w14:textId="77777777" w:rsidR="00EF1B11" w:rsidRDefault="00EF1B11" w:rsidP="00756AE4">
      <w:pPr>
        <w:pStyle w:val="Header"/>
        <w:rPr>
          <w:u w:val="single"/>
        </w:rPr>
      </w:pPr>
    </w:p>
    <w:p w14:paraId="3B29DA70" w14:textId="77777777" w:rsidR="00756AE4" w:rsidRDefault="00756AE4" w:rsidP="00756AE4">
      <w:pPr>
        <w:pStyle w:val="Header"/>
      </w:pPr>
      <w:r w:rsidRPr="00756AE4">
        <w:rPr>
          <w:u w:val="single"/>
        </w:rPr>
        <w:t>Distribution List</w:t>
      </w:r>
      <w:r>
        <w:ptab w:relativeTo="margin" w:alignment="center" w:leader="none"/>
      </w:r>
      <w:r>
        <w:ptab w:relativeTo="margin" w:alignment="right" w:leader="none"/>
      </w:r>
      <w:r>
        <w:t xml:space="preserve"> </w:t>
      </w:r>
    </w:p>
    <w:p w14:paraId="4FADD3ED" w14:textId="77777777" w:rsidR="00F06662" w:rsidRDefault="006554FF" w:rsidP="00756AE4">
      <w:pPr>
        <w:pStyle w:val="Header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756AE4">
        <w:instrText xml:space="preserve"> FORMCHECKBOX </w:instrText>
      </w:r>
      <w:r w:rsidR="00000103">
        <w:fldChar w:fldCharType="separate"/>
      </w:r>
      <w:r>
        <w:fldChar w:fldCharType="end"/>
      </w:r>
      <w:bookmarkEnd w:id="6"/>
      <w:r w:rsidR="00756AE4">
        <w:t xml:space="preserve"> Original Form – DAS</w:t>
      </w:r>
    </w:p>
    <w:p w14:paraId="5AA811C0" w14:textId="020B23EE" w:rsidR="00564ACA" w:rsidRPr="00756AE4" w:rsidRDefault="006554FF" w:rsidP="00EF1B11">
      <w:pPr>
        <w:pStyle w:val="Footer"/>
        <w:tabs>
          <w:tab w:val="clear" w:pos="8640"/>
          <w:tab w:val="right" w:pos="10350"/>
        </w:tabs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756AE4">
        <w:instrText xml:space="preserve"> FORMCHECKBOX </w:instrText>
      </w:r>
      <w:r w:rsidR="00000103">
        <w:fldChar w:fldCharType="separate"/>
      </w:r>
      <w:r>
        <w:fldChar w:fldCharType="end"/>
      </w:r>
      <w:bookmarkEnd w:id="7"/>
      <w:r w:rsidR="00756AE4">
        <w:t xml:space="preserve"> Scanned Copy – Employee and Administrative Officer</w:t>
      </w:r>
      <w:r w:rsidR="009468A6">
        <w:tab/>
        <w:t xml:space="preserve">Revised </w:t>
      </w:r>
      <w:r w:rsidR="003162DD">
        <w:t>4/26/19</w:t>
      </w:r>
      <w:r w:rsidR="00EF1B11">
        <w:t xml:space="preserve"> WJV                         </w:t>
      </w:r>
    </w:p>
    <w:sectPr w:rsidR="00564ACA" w:rsidRPr="00756AE4" w:rsidSect="00EF1B11">
      <w:headerReference w:type="default" r:id="rId8"/>
      <w:footerReference w:type="default" r:id="rId9"/>
      <w:pgSz w:w="12240" w:h="15840" w:code="1"/>
      <w:pgMar w:top="-230" w:right="864" w:bottom="720" w:left="86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7831" w14:textId="77777777" w:rsidR="0053445F" w:rsidRDefault="0053445F">
      <w:r>
        <w:separator/>
      </w:r>
    </w:p>
  </w:endnote>
  <w:endnote w:type="continuationSeparator" w:id="0">
    <w:p w14:paraId="2EB726F2" w14:textId="77777777" w:rsidR="0053445F" w:rsidRDefault="0053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FA6E" w14:textId="77777777" w:rsidR="0053445F" w:rsidRDefault="0053445F" w:rsidP="00756AE4">
    <w:pPr>
      <w:pStyle w:val="Footer"/>
      <w:tabs>
        <w:tab w:val="clear" w:pos="8640"/>
        <w:tab w:val="right" w:pos="10350"/>
      </w:tabs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C6BE" w14:textId="77777777" w:rsidR="0053445F" w:rsidRDefault="0053445F">
      <w:r>
        <w:separator/>
      </w:r>
    </w:p>
  </w:footnote>
  <w:footnote w:type="continuationSeparator" w:id="0">
    <w:p w14:paraId="651A66F5" w14:textId="77777777" w:rsidR="0053445F" w:rsidRDefault="0053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D32A" w14:textId="77777777" w:rsidR="0053445F" w:rsidRDefault="0053445F">
    <w:pPr>
      <w:pStyle w:val="Header"/>
    </w:pPr>
  </w:p>
  <w:p w14:paraId="36099553" w14:textId="77777777" w:rsidR="0053445F" w:rsidRDefault="005344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4D05"/>
    <w:multiLevelType w:val="hybridMultilevel"/>
    <w:tmpl w:val="8708CC44"/>
    <w:lvl w:ilvl="0" w:tplc="474A332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280600"/>
    <w:multiLevelType w:val="hybridMultilevel"/>
    <w:tmpl w:val="8DB62282"/>
    <w:lvl w:ilvl="0" w:tplc="DFA07D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68026E"/>
    <w:multiLevelType w:val="singleLevel"/>
    <w:tmpl w:val="DBB0750E"/>
    <w:lvl w:ilvl="0">
      <w:start w:val="1"/>
      <w:numFmt w:val="decimal"/>
      <w:lvlText w:val="(%1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(%1)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58"/>
    <w:rsid w:val="00000103"/>
    <w:rsid w:val="000461CA"/>
    <w:rsid w:val="00067C7D"/>
    <w:rsid w:val="00081607"/>
    <w:rsid w:val="000871AF"/>
    <w:rsid w:val="00120305"/>
    <w:rsid w:val="00141C1C"/>
    <w:rsid w:val="00145F21"/>
    <w:rsid w:val="00180E8C"/>
    <w:rsid w:val="001E1EA2"/>
    <w:rsid w:val="0021796F"/>
    <w:rsid w:val="0022585D"/>
    <w:rsid w:val="00245E0A"/>
    <w:rsid w:val="00253496"/>
    <w:rsid w:val="002577A9"/>
    <w:rsid w:val="00276D15"/>
    <w:rsid w:val="00277687"/>
    <w:rsid w:val="002932D4"/>
    <w:rsid w:val="0029593B"/>
    <w:rsid w:val="002A0020"/>
    <w:rsid w:val="003162DD"/>
    <w:rsid w:val="003405B3"/>
    <w:rsid w:val="00370152"/>
    <w:rsid w:val="00386F21"/>
    <w:rsid w:val="003D2A9B"/>
    <w:rsid w:val="003D5902"/>
    <w:rsid w:val="003F5093"/>
    <w:rsid w:val="00472C5D"/>
    <w:rsid w:val="004E5FAF"/>
    <w:rsid w:val="005016AD"/>
    <w:rsid w:val="005051AA"/>
    <w:rsid w:val="00517B53"/>
    <w:rsid w:val="0053445F"/>
    <w:rsid w:val="00552D22"/>
    <w:rsid w:val="005537DB"/>
    <w:rsid w:val="00564ACA"/>
    <w:rsid w:val="00580016"/>
    <w:rsid w:val="005D07D4"/>
    <w:rsid w:val="005D7DF1"/>
    <w:rsid w:val="005E50F0"/>
    <w:rsid w:val="005F1D27"/>
    <w:rsid w:val="00600FF7"/>
    <w:rsid w:val="00624AB0"/>
    <w:rsid w:val="00651A54"/>
    <w:rsid w:val="006554FF"/>
    <w:rsid w:val="006648A4"/>
    <w:rsid w:val="00667775"/>
    <w:rsid w:val="006701D4"/>
    <w:rsid w:val="006A3C6F"/>
    <w:rsid w:val="006B668B"/>
    <w:rsid w:val="00715E19"/>
    <w:rsid w:val="00727358"/>
    <w:rsid w:val="0075540A"/>
    <w:rsid w:val="00756AE4"/>
    <w:rsid w:val="00765707"/>
    <w:rsid w:val="00782E6A"/>
    <w:rsid w:val="007A283A"/>
    <w:rsid w:val="007E09AA"/>
    <w:rsid w:val="008319AA"/>
    <w:rsid w:val="00857AE3"/>
    <w:rsid w:val="008A3CE7"/>
    <w:rsid w:val="009026C5"/>
    <w:rsid w:val="009468A6"/>
    <w:rsid w:val="00961413"/>
    <w:rsid w:val="00972C71"/>
    <w:rsid w:val="00983675"/>
    <w:rsid w:val="009A206E"/>
    <w:rsid w:val="009A65B4"/>
    <w:rsid w:val="009A6B0E"/>
    <w:rsid w:val="009A78A6"/>
    <w:rsid w:val="009B7FD3"/>
    <w:rsid w:val="009C0458"/>
    <w:rsid w:val="009D788C"/>
    <w:rsid w:val="00A01638"/>
    <w:rsid w:val="00A13DEE"/>
    <w:rsid w:val="00A412B0"/>
    <w:rsid w:val="00A649F0"/>
    <w:rsid w:val="00AA6757"/>
    <w:rsid w:val="00AC2EA7"/>
    <w:rsid w:val="00B0433D"/>
    <w:rsid w:val="00B316FA"/>
    <w:rsid w:val="00B319A1"/>
    <w:rsid w:val="00B94448"/>
    <w:rsid w:val="00BE74AC"/>
    <w:rsid w:val="00C45AC6"/>
    <w:rsid w:val="00C56179"/>
    <w:rsid w:val="00C85906"/>
    <w:rsid w:val="00C93F80"/>
    <w:rsid w:val="00CF23AA"/>
    <w:rsid w:val="00D52A7E"/>
    <w:rsid w:val="00D767B5"/>
    <w:rsid w:val="00D800CF"/>
    <w:rsid w:val="00DA066D"/>
    <w:rsid w:val="00DF3C8F"/>
    <w:rsid w:val="00E12D4F"/>
    <w:rsid w:val="00E14CF0"/>
    <w:rsid w:val="00E2378D"/>
    <w:rsid w:val="00E97535"/>
    <w:rsid w:val="00EF1B11"/>
    <w:rsid w:val="00F042ED"/>
    <w:rsid w:val="00F06662"/>
    <w:rsid w:val="00F146CA"/>
    <w:rsid w:val="00F15EE5"/>
    <w:rsid w:val="00F34368"/>
    <w:rsid w:val="00F42D25"/>
    <w:rsid w:val="00F43F08"/>
    <w:rsid w:val="00F66CB2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C3ADC0F"/>
  <w15:docId w15:val="{C08C67F9-F351-45DA-B6E9-DCA57396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4C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C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CF0"/>
  </w:style>
  <w:style w:type="paragraph" w:styleId="Title">
    <w:name w:val="Title"/>
    <w:basedOn w:val="Normal"/>
    <w:qFormat/>
    <w:rsid w:val="00E14CF0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C4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AC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5AC6"/>
  </w:style>
  <w:style w:type="character" w:customStyle="1" w:styleId="FooterChar">
    <w:name w:val="Footer Char"/>
    <w:basedOn w:val="DefaultParagraphFont"/>
    <w:link w:val="Footer"/>
    <w:uiPriority w:val="99"/>
    <w:rsid w:val="00245E0A"/>
  </w:style>
  <w:style w:type="character" w:styleId="PlaceholderText">
    <w:name w:val="Placeholder Text"/>
    <w:basedOn w:val="DefaultParagraphFont"/>
    <w:uiPriority w:val="99"/>
    <w:semiHidden/>
    <w:rsid w:val="00120305"/>
    <w:rPr>
      <w:color w:val="808080"/>
    </w:rPr>
  </w:style>
  <w:style w:type="table" w:styleId="TableGrid">
    <w:name w:val="Table Grid"/>
    <w:basedOn w:val="TableNormal"/>
    <w:rsid w:val="000816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C110B30EF34471877A4A098C86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FAF2-4CEE-4C5A-90CE-5EA3F1D01ED2}"/>
      </w:docPartPr>
      <w:docPartBody>
        <w:p w:rsidR="004B51D4" w:rsidRDefault="004B51D4" w:rsidP="004B51D4">
          <w:pPr>
            <w:pStyle w:val="99C110B30EF34471877A4A098C86D2B1"/>
          </w:pPr>
          <w:r w:rsidRPr="009D38F5">
            <w:rPr>
              <w:rStyle w:val="PlaceholderText"/>
            </w:rPr>
            <w:t>Choose an item.</w:t>
          </w:r>
        </w:p>
      </w:docPartBody>
    </w:docPart>
    <w:docPart>
      <w:docPartPr>
        <w:name w:val="246594027E0F4136A79BC69FC2E2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BC0B-5E9F-4351-9F4C-3B569657924A}"/>
      </w:docPartPr>
      <w:docPartBody>
        <w:p w:rsidR="00E540FD" w:rsidRDefault="00504F4A" w:rsidP="00504F4A">
          <w:pPr>
            <w:pStyle w:val="246594027E0F4136A79BC69FC2E21CEE"/>
          </w:pPr>
          <w:r w:rsidRPr="009D38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759"/>
    <w:rsid w:val="00190D42"/>
    <w:rsid w:val="00220261"/>
    <w:rsid w:val="002C56E7"/>
    <w:rsid w:val="003F3F74"/>
    <w:rsid w:val="004B51D4"/>
    <w:rsid w:val="00504F4A"/>
    <w:rsid w:val="006D2759"/>
    <w:rsid w:val="00716D22"/>
    <w:rsid w:val="008C2C62"/>
    <w:rsid w:val="00A617A2"/>
    <w:rsid w:val="00AE4D81"/>
    <w:rsid w:val="00BA4337"/>
    <w:rsid w:val="00BE2607"/>
    <w:rsid w:val="00D61493"/>
    <w:rsid w:val="00E540FD"/>
    <w:rsid w:val="00E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337"/>
    <w:rPr>
      <w:color w:val="808080"/>
    </w:rPr>
  </w:style>
  <w:style w:type="paragraph" w:customStyle="1" w:styleId="99C110B30EF34471877A4A098C86D2B1">
    <w:name w:val="99C110B30EF34471877A4A098C86D2B1"/>
    <w:rsid w:val="004B51D4"/>
  </w:style>
  <w:style w:type="paragraph" w:customStyle="1" w:styleId="246594027E0F4136A79BC69FC2E21CEE">
    <w:name w:val="246594027E0F4136A79BC69FC2E21CEE"/>
    <w:rsid w:val="00504F4A"/>
  </w:style>
  <w:style w:type="paragraph" w:customStyle="1" w:styleId="798E918D98E8461F91C6A7309A4E4D3E">
    <w:name w:val="798E918D98E8461F91C6A7309A4E4D3E"/>
    <w:rsid w:val="00BA4337"/>
  </w:style>
  <w:style w:type="paragraph" w:customStyle="1" w:styleId="971AD6FC2BAC476A873CDF68B1B16C34">
    <w:name w:val="971AD6FC2BAC476A873CDF68B1B16C34"/>
    <w:rsid w:val="00BA4337"/>
  </w:style>
  <w:style w:type="paragraph" w:customStyle="1" w:styleId="49EB9BA4045C47709CB1063100B5D597">
    <w:name w:val="49EB9BA4045C47709CB1063100B5D597"/>
    <w:rsid w:val="00BA4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6FF6-062A-4F3B-993F-2C8F6032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Administration</vt:lpstr>
    </vt:vector>
  </TitlesOfParts>
  <Company>State of Alaska, Dept of Admin, DIS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Administration</dc:title>
  <dc:subject/>
  <dc:creator>Default User</dc:creator>
  <cp:keywords/>
  <dc:description/>
  <cp:lastModifiedBy>Ikonomov, Alex (OIT)</cp:lastModifiedBy>
  <cp:revision>4</cp:revision>
  <cp:lastPrinted>2010-09-30T19:38:00Z</cp:lastPrinted>
  <dcterms:created xsi:type="dcterms:W3CDTF">2019-04-27T00:39:00Z</dcterms:created>
  <dcterms:modified xsi:type="dcterms:W3CDTF">2019-05-09T00:23:00Z</dcterms:modified>
</cp:coreProperties>
</file>